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8" w:rsidRPr="00260FF8" w:rsidRDefault="00260FF8" w:rsidP="00260FF8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60FF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Виды деятельности при ПАТЕНТНОЙ системе</w:t>
      </w:r>
    </w:p>
    <w:p w:rsidR="00260FF8" w:rsidRPr="00260FF8" w:rsidRDefault="00260FF8" w:rsidP="00260FF8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60FF8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br/>
        <w:t>Виды предпринимательской деятельности при патентной системе налогообложения в Ленинградской области: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Ремонт, чистка, окраска и пошив обуви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Парикмахерские и косметические услуги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Химическая чистка, крашение и услуги прачечных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 ремонт металлической галантереи, ключей, номерных знаков, указателей улиц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мебели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фотоателье, фото- и кинолабораторий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Техническое обслуживание и ремонт автотранспортных и </w:t>
      </w:r>
      <w:proofErr w:type="spellStart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мототранспортных</w:t>
      </w:r>
      <w:proofErr w:type="spellEnd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средств, машин и оборудования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жилья и других построек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производству монтажных, электромонтажных, санитарно-технических и сварочных работ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остеклению балконов и лоджий, нарезке стекла и зеркал, художественной обработке стекла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обучению населения на курсах и по репетиторству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присмотру и уходу за детьми и больными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приему стеклопосуды и вторичного сырья, за исключением металлолома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Ветеринарные услуги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изделий народных художественных промыслов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услуги производственного характера: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(услуги по переработке сельскохозяйственных продуктов и даров леса, в том числе: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помолу зерна,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обдирке круп,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переработке </w:t>
      </w:r>
      <w:proofErr w:type="spellStart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маслосемян</w:t>
      </w:r>
      <w:proofErr w:type="spellEnd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изготовлению и копчению колбас,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переработке картофеля,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переработке давальческой мытой шерсти на трикотажную пряжу,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выделке шкур животных,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расчесу шерсти,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стрижке домашних животных,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и изготовлению бондарной посуды и гончарных изделий,</w:t>
      </w:r>
    </w:p>
    <w:p w:rsidR="00260FF8" w:rsidRPr="00260FF8" w:rsidRDefault="00260FF8" w:rsidP="00260F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защите садов, огородов и зеленых насаждений от вредителей и болезней;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валяной обуви;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сельскохозяйственного инвентаря из материала заказчика;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граверные работы по металлу, стеклу, фарфору, дереву, керамике;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 ремонт деревянных лодок;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игрушек;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туристского снаряжения и инвентаря;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вспашке огородов и распиловке дров;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ремонту и изготовлению очковой оптики;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изготовление и печатание визитных карточек и пригласительных билетов на семейные торжества;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переплетные, брошюровочные, окантовочные, картонажные работы;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зарядка газовых баллончиков для сифонов, замена элементов питания в электронных часах и других приборах)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и реставрация ковров и ковровых изделий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ювелирных изделий, бижутерии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Чеканка и гравировка ювелирных изделий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уборке жилых помещений и ведению домашнего хозяйства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оформлению интерьера жилого помещения и услуги художественного оформления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занятий по физической культуре и спорту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платных туалетов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поваров по изготовлению блюд на дому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зеленому хозяйству и декоративному цветоводству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охотничьего хозяйства и осуществление охоты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частной детективной деятельности лицом, имеющим лицензию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прокату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Экскурсионные услуги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Обрядовые услуги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Ритуальные услуги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уличных патрулей, охранников, сторожей и вахтеров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по забою, транспортировке, перегонке, выпасу скота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кожи и изделий из кожи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 и заготовка пищевых лесных ресурсов, </w:t>
      </w:r>
      <w:proofErr w:type="spellStart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недревесных</w:t>
      </w:r>
      <w:proofErr w:type="spellEnd"/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лесных ресурсов и лекарственных растений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Сушка, переработка и консервирование фруктов и овощей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молочной продукции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плодово-ягодных посадочных материалов, выращивание рассады овощных культур и семян трав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хлебобулочных и мучных кондитерских изделий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Товарное и спортивное рыболовство и рыбоводство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Лесоводство и прочая лесохозяйственная деятельность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письменному и устному переводу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уходу за престарелыми и инвалидами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Сбор, обработка и утилизация отходов, а также обработка вторичного сырья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Резка, обработка и отделка камня для памятников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компьютеров и коммуникационного оборудования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мебели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бань, душевых, саун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соляриев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автотранспортных услуг по перевозке грузов автомобильным транспортом: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грузовым специализированным автомобильным транспортом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грузовым неспециализированным автомобильным транспортом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автотранспортных услуг по перевозке пассажиров автомобильным транспортом: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автомобильным (автобусным) транспортом, осуществляющим внутригородские пассажирские перевозки, подчиняющиеся расписанию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автомобильным (автобусным) транспортом, осуществляющим пригородные пассажирские перевозки, подчиняющиеся расписанию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автомобильным (автобусным) транспортом, осуществляющим междугородные пассажирские перевозки, подчиняющиеся расписанию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автомобильным (автобусным) транспортом, осуществляющим международные пассажирские перевозки, подчиняющиеся расписанию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такси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по перевозке пассажиров водным транспортом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по перевозке грузов водным транспортом</w:t>
      </w:r>
    </w:p>
    <w:p w:rsidR="00260FF8" w:rsidRPr="00260FF8" w:rsidRDefault="00260FF8" w:rsidP="0026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в аренду (наем) принадлежащих индивидуальному предпринимателю на праве собственности: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 помещений и дач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нежилых помещений</w:t>
      </w:r>
    </w:p>
    <w:p w:rsidR="00260FF8" w:rsidRPr="00260FF8" w:rsidRDefault="00260FF8" w:rsidP="00260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земельных участков</w:t>
      </w:r>
    </w:p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2E5F"/>
    <w:multiLevelType w:val="multilevel"/>
    <w:tmpl w:val="5CC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5D9"/>
    <w:rsid w:val="00260FF8"/>
    <w:rsid w:val="004855D9"/>
    <w:rsid w:val="0060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82A5-5F77-46BA-B477-45282E2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26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0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2019-01-15T06:45:00Z</dcterms:created>
  <dcterms:modified xsi:type="dcterms:W3CDTF">2019-01-15T06:46:00Z</dcterms:modified>
</cp:coreProperties>
</file>